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89265" w14:textId="4D194289" w:rsidR="0020228E" w:rsidRDefault="0020228E"/>
    <w:p w14:paraId="54D8356D" w14:textId="7CF23D1E" w:rsidR="008A41CA" w:rsidRPr="008A41CA" w:rsidRDefault="008A41CA" w:rsidP="00436510">
      <w:pPr>
        <w:jc w:val="center"/>
        <w:rPr>
          <w:rFonts w:ascii="Times New Roman" w:eastAsia="Times New Roman" w:hAnsi="Times New Roman" w:cs="Times New Roman"/>
          <w:b/>
          <w:bCs/>
          <w:sz w:val="24"/>
          <w:szCs w:val="24"/>
          <w:lang w:val="sr-Cyrl-RS"/>
        </w:rPr>
      </w:pPr>
      <w:r w:rsidRPr="008A41CA">
        <w:rPr>
          <w:rFonts w:ascii="Times New Roman" w:eastAsia="Times New Roman" w:hAnsi="Times New Roman" w:cs="Times New Roman"/>
          <w:b/>
          <w:bCs/>
          <w:sz w:val="24"/>
          <w:szCs w:val="24"/>
          <w:lang w:val="sr-Cyrl-RS"/>
        </w:rPr>
        <w:t>Клинички случај 1</w:t>
      </w:r>
    </w:p>
    <w:p w14:paraId="76E29AB2" w14:textId="5C4A0BEB" w:rsidR="00774456" w:rsidRDefault="65DB6DAD" w:rsidP="00774456">
      <w:pPr>
        <w:jc w:val="both"/>
        <w:rPr>
          <w:rFonts w:ascii="Times New Roman" w:eastAsia="Times New Roman" w:hAnsi="Times New Roman" w:cs="Times New Roman"/>
          <w:sz w:val="24"/>
          <w:szCs w:val="24"/>
        </w:rPr>
      </w:pPr>
      <w:r w:rsidRPr="65DB6DAD">
        <w:rPr>
          <w:rFonts w:ascii="Times New Roman" w:eastAsia="Times New Roman" w:hAnsi="Times New Roman" w:cs="Times New Roman"/>
          <w:sz w:val="24"/>
          <w:szCs w:val="24"/>
        </w:rPr>
        <w:t xml:space="preserve">Специјалиста за заразне болести који је </w:t>
      </w:r>
      <w:r w:rsidR="00760E79">
        <w:rPr>
          <w:rFonts w:ascii="Times New Roman" w:eastAsia="Times New Roman" w:hAnsi="Times New Roman" w:cs="Times New Roman"/>
          <w:sz w:val="24"/>
          <w:szCs w:val="24"/>
          <w:lang w:val="sr-Cyrl-RS"/>
        </w:rPr>
        <w:t xml:space="preserve">радио </w:t>
      </w:r>
      <w:r w:rsidRPr="65DB6DAD">
        <w:rPr>
          <w:rFonts w:ascii="Times New Roman" w:eastAsia="Times New Roman" w:hAnsi="Times New Roman" w:cs="Times New Roman"/>
          <w:sz w:val="24"/>
          <w:szCs w:val="24"/>
        </w:rPr>
        <w:t xml:space="preserve">у ендемском подручју за хистоплазмозу се осврнуо на различите манифестације плућне хистоплазмозе које је видела претходне недеље. Један пацијент је био 14-годишњи дечак из Њујорка који је летовао на фарми свог ујака. Отприлике 2 недеље након што је помогао свом ујаку да очисти неке кокошињце, добио је температуру, кашаљ, стезање у грудима и слабост. Орални макролид током недељу дана није дао никакву корист, а његов кашаљ се погоршавао. Физички преглед је био нормалан; рендгенски снимак грудног коша показао је хиларну лимфаденопатију и неравни инфилтрат доњег режња. Иако је диференцијална дијагноза била широка, сматрала је да је акутна плућна хистоплазмоза највероватнија могућност и наручила је акутне и реконвалесцентне титре антитела како би помогла у постављању дијагнозе. Није сматрала да је антифунгална терапија оправдана и саветовала је дечака и његовог ујака да је болест самоограничена и да ће се решити за неколико недеља. Следећег дана консултована је </w:t>
      </w:r>
      <w:r w:rsidR="008A41CA">
        <w:rPr>
          <w:rFonts w:ascii="Times New Roman" w:eastAsia="Times New Roman" w:hAnsi="Times New Roman" w:cs="Times New Roman"/>
          <w:sz w:val="24"/>
          <w:szCs w:val="24"/>
          <w:lang w:val="sr-Cyrl-RS"/>
        </w:rPr>
        <w:t>око</w:t>
      </w:r>
      <w:r w:rsidRPr="65DB6DAD">
        <w:rPr>
          <w:rFonts w:ascii="Times New Roman" w:eastAsia="Times New Roman" w:hAnsi="Times New Roman" w:cs="Times New Roman"/>
          <w:sz w:val="24"/>
          <w:szCs w:val="24"/>
        </w:rPr>
        <w:t xml:space="preserve"> 58-годишњ</w:t>
      </w:r>
      <w:r w:rsidR="008A41CA">
        <w:rPr>
          <w:rFonts w:ascii="Times New Roman" w:eastAsia="Times New Roman" w:hAnsi="Times New Roman" w:cs="Times New Roman"/>
          <w:sz w:val="24"/>
          <w:szCs w:val="24"/>
          <w:lang w:val="sr-Cyrl-RS"/>
        </w:rPr>
        <w:t>е</w:t>
      </w:r>
      <w:r w:rsidRPr="65DB6DAD">
        <w:rPr>
          <w:rFonts w:ascii="Times New Roman" w:eastAsia="Times New Roman" w:hAnsi="Times New Roman" w:cs="Times New Roman"/>
          <w:sz w:val="24"/>
          <w:szCs w:val="24"/>
        </w:rPr>
        <w:t xml:space="preserve"> жен</w:t>
      </w:r>
      <w:r w:rsidR="008A41CA">
        <w:rPr>
          <w:rFonts w:ascii="Times New Roman" w:eastAsia="Times New Roman" w:hAnsi="Times New Roman" w:cs="Times New Roman"/>
          <w:sz w:val="24"/>
          <w:szCs w:val="24"/>
          <w:lang w:val="sr-Cyrl-RS"/>
        </w:rPr>
        <w:t>е</w:t>
      </w:r>
      <w:r w:rsidRPr="65DB6DAD">
        <w:rPr>
          <w:rFonts w:ascii="Times New Roman" w:eastAsia="Times New Roman" w:hAnsi="Times New Roman" w:cs="Times New Roman"/>
          <w:sz w:val="24"/>
          <w:szCs w:val="24"/>
        </w:rPr>
        <w:t xml:space="preserve"> која је била на одељењу интензивне неге и која је </w:t>
      </w:r>
      <w:r w:rsidR="008A41CA">
        <w:rPr>
          <w:rFonts w:ascii="Times New Roman" w:eastAsia="Times New Roman" w:hAnsi="Times New Roman" w:cs="Times New Roman"/>
          <w:sz w:val="24"/>
          <w:szCs w:val="24"/>
          <w:lang w:val="sr-Cyrl-RS"/>
        </w:rPr>
        <w:t>имала</w:t>
      </w:r>
      <w:r w:rsidRPr="65DB6DAD">
        <w:rPr>
          <w:rFonts w:ascii="Times New Roman" w:eastAsia="Times New Roman" w:hAnsi="Times New Roman" w:cs="Times New Roman"/>
          <w:sz w:val="24"/>
          <w:szCs w:val="24"/>
        </w:rPr>
        <w:t xml:space="preserve"> трансплантацију бубрега пре 18 месеци. Била је на преднизону, микофенолату и циклоспорину да би спречила одбацивање. Имала је акутни почетак грознице, дрхтавице, диспнеје и кашља. </w:t>
      </w:r>
      <w:r w:rsidR="008A41CA">
        <w:rPr>
          <w:rFonts w:ascii="Times New Roman" w:eastAsia="Times New Roman" w:hAnsi="Times New Roman" w:cs="Times New Roman"/>
          <w:sz w:val="24"/>
          <w:szCs w:val="24"/>
          <w:lang w:val="en-US"/>
        </w:rPr>
        <w:t>P</w:t>
      </w:r>
      <w:r w:rsidRPr="65DB6DAD">
        <w:rPr>
          <w:rFonts w:ascii="Times New Roman" w:eastAsia="Times New Roman" w:hAnsi="Times New Roman" w:cs="Times New Roman"/>
          <w:sz w:val="24"/>
          <w:szCs w:val="24"/>
        </w:rPr>
        <w:t>О2 је био 65</w:t>
      </w:r>
      <w:r w:rsidR="008A41CA">
        <w:rPr>
          <w:rFonts w:ascii="Times New Roman" w:eastAsia="Times New Roman" w:hAnsi="Times New Roman" w:cs="Times New Roman"/>
          <w:sz w:val="24"/>
          <w:szCs w:val="24"/>
        </w:rPr>
        <w:t>mmHg</w:t>
      </w:r>
      <w:r w:rsidRPr="65DB6DAD">
        <w:rPr>
          <w:rFonts w:ascii="Times New Roman" w:eastAsia="Times New Roman" w:hAnsi="Times New Roman" w:cs="Times New Roman"/>
          <w:sz w:val="24"/>
          <w:szCs w:val="24"/>
        </w:rPr>
        <w:t>, број белих крвних зрнаца је био 4.600/</w:t>
      </w:r>
      <w:r w:rsidR="008A41CA">
        <w:rPr>
          <w:rFonts w:ascii="Times New Roman" w:eastAsia="Times New Roman" w:hAnsi="Times New Roman" w:cs="Times New Roman"/>
          <w:sz w:val="24"/>
          <w:szCs w:val="24"/>
        </w:rPr>
        <w:t>mm</w:t>
      </w:r>
      <w:r w:rsidRPr="65DB6DAD">
        <w:rPr>
          <w:rFonts w:ascii="Times New Roman" w:eastAsia="Times New Roman" w:hAnsi="Times New Roman" w:cs="Times New Roman"/>
          <w:sz w:val="24"/>
          <w:szCs w:val="24"/>
        </w:rPr>
        <w:t xml:space="preserve">3, а креатинин је био 1,8 </w:t>
      </w:r>
      <w:r w:rsidR="00760E79">
        <w:rPr>
          <w:rFonts w:ascii="Times New Roman" w:eastAsia="Times New Roman" w:hAnsi="Times New Roman" w:cs="Times New Roman"/>
          <w:sz w:val="24"/>
          <w:szCs w:val="24"/>
        </w:rPr>
        <w:t>mg</w:t>
      </w:r>
      <w:r w:rsidRPr="65DB6DAD">
        <w:rPr>
          <w:rFonts w:ascii="Times New Roman" w:eastAsia="Times New Roman" w:hAnsi="Times New Roman" w:cs="Times New Roman"/>
          <w:sz w:val="24"/>
          <w:szCs w:val="24"/>
        </w:rPr>
        <w:t>/</w:t>
      </w:r>
      <w:r w:rsidR="00760E79">
        <w:rPr>
          <w:rFonts w:ascii="Times New Roman" w:eastAsia="Times New Roman" w:hAnsi="Times New Roman" w:cs="Times New Roman"/>
          <w:sz w:val="24"/>
          <w:szCs w:val="24"/>
        </w:rPr>
        <w:t>dl</w:t>
      </w:r>
      <w:r w:rsidRPr="65DB6DAD">
        <w:rPr>
          <w:rFonts w:ascii="Times New Roman" w:eastAsia="Times New Roman" w:hAnsi="Times New Roman" w:cs="Times New Roman"/>
          <w:sz w:val="24"/>
          <w:szCs w:val="24"/>
        </w:rPr>
        <w:t>. Рендгенски снимак грудног коша показао је дифузне билатералне инфилтрате. Бронхоскопска биопсија плућа показала је ситне овалне, пупајуће, интрацелуларне квасце у алвеоларним макрофагима, а тест на антиген хистоплазме био је позитиван. Постављена је дијагноза тешке плућне хистоплазмозе и терапија</w:t>
      </w:r>
      <w:r w:rsidR="00760E79">
        <w:rPr>
          <w:rFonts w:ascii="Times New Roman" w:eastAsia="Times New Roman" w:hAnsi="Times New Roman" w:cs="Times New Roman"/>
          <w:sz w:val="24"/>
          <w:szCs w:val="24"/>
        </w:rPr>
        <w:t xml:space="preserve"> </w:t>
      </w:r>
      <w:r w:rsidRPr="65DB6DAD">
        <w:rPr>
          <w:rFonts w:ascii="Times New Roman" w:eastAsia="Times New Roman" w:hAnsi="Times New Roman" w:cs="Times New Roman"/>
          <w:sz w:val="24"/>
          <w:szCs w:val="24"/>
        </w:rPr>
        <w:t xml:space="preserve">са липидном формулацијом амфотерицина Б је одмах почела. Касније те недеље, 66-годишњи мушкарац који је имао дугу историју хроничне опструктивне плућне болести (ХОБП) вратио се у своју канцеларију ради накнадне посете. Прво је видела човека 6 месеци раније када је дошао у болницу са све већим умором, диспнејом, грозницом, ноћним знојењем, анорексијом, губитком тежине од </w:t>
      </w:r>
      <w:r w:rsidR="00760E79">
        <w:rPr>
          <w:rFonts w:ascii="Times New Roman" w:eastAsia="Times New Roman" w:hAnsi="Times New Roman" w:cs="Times New Roman"/>
          <w:sz w:val="24"/>
          <w:szCs w:val="24"/>
        </w:rPr>
        <w:t>10</w:t>
      </w:r>
      <w:r w:rsidR="00760E79">
        <w:rPr>
          <w:rFonts w:ascii="Times New Roman" w:eastAsia="Times New Roman" w:hAnsi="Times New Roman" w:cs="Times New Roman"/>
          <w:sz w:val="24"/>
          <w:szCs w:val="24"/>
          <w:lang w:val="sr-Cyrl-RS"/>
        </w:rPr>
        <w:t xml:space="preserve"> килограма</w:t>
      </w:r>
      <w:r w:rsidRPr="65DB6DAD">
        <w:rPr>
          <w:rFonts w:ascii="Times New Roman" w:eastAsia="Times New Roman" w:hAnsi="Times New Roman" w:cs="Times New Roman"/>
          <w:sz w:val="24"/>
          <w:szCs w:val="24"/>
        </w:rPr>
        <w:t xml:space="preserve"> и кашљем са жутим испљуваком помешаним са крвљу. Рендгенски снимак грудног коша направљен у болници показао је опсежне шупљине инфилтрата горњег режња. </w:t>
      </w:r>
      <w:r w:rsidR="00760E79">
        <w:rPr>
          <w:rFonts w:ascii="Times New Roman" w:eastAsia="Times New Roman" w:hAnsi="Times New Roman" w:cs="Times New Roman"/>
          <w:sz w:val="24"/>
          <w:szCs w:val="24"/>
          <w:lang w:val="sr-Cyrl-RS"/>
        </w:rPr>
        <w:t>У к</w:t>
      </w:r>
      <w:r w:rsidRPr="65DB6DAD">
        <w:rPr>
          <w:rFonts w:ascii="Times New Roman" w:eastAsia="Times New Roman" w:hAnsi="Times New Roman" w:cs="Times New Roman"/>
          <w:sz w:val="24"/>
          <w:szCs w:val="24"/>
        </w:rPr>
        <w:t>ултур</w:t>
      </w:r>
      <w:r w:rsidR="00760E79">
        <w:rPr>
          <w:rFonts w:ascii="Times New Roman" w:eastAsia="Times New Roman" w:hAnsi="Times New Roman" w:cs="Times New Roman"/>
          <w:sz w:val="24"/>
          <w:szCs w:val="24"/>
          <w:lang w:val="sr-Cyrl-RS"/>
        </w:rPr>
        <w:t>и</w:t>
      </w:r>
      <w:r w:rsidRPr="65DB6DAD">
        <w:rPr>
          <w:rFonts w:ascii="Times New Roman" w:eastAsia="Times New Roman" w:hAnsi="Times New Roman" w:cs="Times New Roman"/>
          <w:sz w:val="24"/>
          <w:szCs w:val="24"/>
        </w:rPr>
        <w:t xml:space="preserve"> спутума </w:t>
      </w:r>
      <w:r w:rsidR="00760E79">
        <w:rPr>
          <w:rFonts w:ascii="Times New Roman" w:eastAsia="Times New Roman" w:hAnsi="Times New Roman" w:cs="Times New Roman"/>
          <w:sz w:val="24"/>
          <w:szCs w:val="24"/>
          <w:lang w:val="sr-Cyrl-RS"/>
        </w:rPr>
        <w:t>порасла је</w:t>
      </w:r>
      <w:r w:rsidRPr="65DB6DAD">
        <w:rPr>
          <w:rFonts w:ascii="Times New Roman" w:eastAsia="Times New Roman" w:hAnsi="Times New Roman" w:cs="Times New Roman"/>
          <w:sz w:val="24"/>
          <w:szCs w:val="24"/>
        </w:rPr>
        <w:t xml:space="preserve"> </w:t>
      </w:r>
      <w:r w:rsidR="00760E79" w:rsidRPr="00760E79">
        <w:rPr>
          <w:rFonts w:ascii="Times New Roman" w:eastAsia="Times New Roman" w:hAnsi="Times New Roman" w:cs="Times New Roman"/>
          <w:i/>
          <w:iCs/>
          <w:sz w:val="24"/>
          <w:szCs w:val="24"/>
        </w:rPr>
        <w:t>Histoplasma capsulatum</w:t>
      </w:r>
      <w:r w:rsidR="00760E79">
        <w:rPr>
          <w:rFonts w:ascii="Times New Roman" w:eastAsia="Times New Roman" w:hAnsi="Times New Roman" w:cs="Times New Roman"/>
          <w:sz w:val="24"/>
          <w:szCs w:val="24"/>
        </w:rPr>
        <w:t xml:space="preserve"> </w:t>
      </w:r>
      <w:r w:rsidRPr="65DB6DAD">
        <w:rPr>
          <w:rFonts w:ascii="Times New Roman" w:eastAsia="Times New Roman" w:hAnsi="Times New Roman" w:cs="Times New Roman"/>
          <w:sz w:val="24"/>
          <w:szCs w:val="24"/>
        </w:rPr>
        <w:t>након 5 недеља инкубације, титри антитела су били позитивни на тај организам и постављена је дијагноза хроничне кавитарне плућне хистоплазмозе. Започето је лечење итраконазолом и после месец дана приметио је побољшање кашља и производње спутума. Температура и ноћно знојење су нестали, а он је почео да се гоји до другог месеца терапије. План је био да се лечи 12 до 18 месеци итраконазолом. Са 6 месеци, изгледало је да добро реагује на лечење.</w:t>
      </w:r>
    </w:p>
    <w:p w14:paraId="6D812863" w14:textId="17B2224D" w:rsidR="65DB6DAD" w:rsidRDefault="65DB6DAD" w:rsidP="65DB6DAD">
      <w:pPr>
        <w:rPr>
          <w:rFonts w:ascii="Times New Roman" w:eastAsia="Times New Roman" w:hAnsi="Times New Roman" w:cs="Times New Roman"/>
          <w:sz w:val="24"/>
          <w:szCs w:val="24"/>
        </w:rPr>
      </w:pPr>
      <w:r w:rsidRPr="65DB6DAD">
        <w:rPr>
          <w:rFonts w:ascii="Times New Roman" w:eastAsia="Times New Roman" w:hAnsi="Times New Roman" w:cs="Times New Roman"/>
          <w:sz w:val="24"/>
          <w:szCs w:val="24"/>
        </w:rPr>
        <w:t xml:space="preserve">Ови случајеви </w:t>
      </w:r>
      <w:r w:rsidR="00760E79">
        <w:rPr>
          <w:rFonts w:ascii="Times New Roman" w:eastAsia="Times New Roman" w:hAnsi="Times New Roman" w:cs="Times New Roman"/>
          <w:sz w:val="24"/>
          <w:szCs w:val="24"/>
          <w:lang w:val="sr-Cyrl-RS"/>
        </w:rPr>
        <w:t>захтевају одговор на</w:t>
      </w:r>
      <w:r w:rsidRPr="65DB6DAD">
        <w:rPr>
          <w:rFonts w:ascii="Times New Roman" w:eastAsia="Times New Roman" w:hAnsi="Times New Roman" w:cs="Times New Roman"/>
          <w:sz w:val="24"/>
          <w:szCs w:val="24"/>
        </w:rPr>
        <w:t xml:space="preserve"> неколико питања:</w:t>
      </w:r>
    </w:p>
    <w:p w14:paraId="0EF73E2D" w14:textId="77777777" w:rsidR="65DB6DAD" w:rsidRDefault="65DB6DAD" w:rsidP="65DB6DAD">
      <w:pPr>
        <w:rPr>
          <w:rFonts w:ascii="Times New Roman" w:eastAsia="Times New Roman" w:hAnsi="Times New Roman" w:cs="Times New Roman"/>
          <w:b/>
          <w:bCs/>
          <w:sz w:val="24"/>
          <w:szCs w:val="24"/>
        </w:rPr>
      </w:pPr>
      <w:r w:rsidRPr="65DB6DAD">
        <w:rPr>
          <w:rFonts w:ascii="Times New Roman" w:eastAsia="Times New Roman" w:hAnsi="Times New Roman" w:cs="Times New Roman"/>
          <w:sz w:val="24"/>
          <w:szCs w:val="24"/>
        </w:rPr>
        <w:t>1. Који је главни разлог што су манифестације плућне хистоплазмозе биле толико различите код три пацијента?</w:t>
      </w:r>
    </w:p>
    <w:p w14:paraId="60359C52" w14:textId="487D0C95" w:rsidR="65DB6DAD" w:rsidRDefault="65DB6DAD" w:rsidP="65DB6DAD">
      <w:pPr>
        <w:rPr>
          <w:rFonts w:ascii="Times New Roman" w:eastAsia="Times New Roman" w:hAnsi="Times New Roman" w:cs="Times New Roman"/>
          <w:sz w:val="24"/>
          <w:szCs w:val="24"/>
        </w:rPr>
      </w:pPr>
      <w:r w:rsidRPr="65DB6DAD">
        <w:rPr>
          <w:rFonts w:ascii="Times New Roman" w:eastAsia="Times New Roman" w:hAnsi="Times New Roman" w:cs="Times New Roman"/>
          <w:sz w:val="24"/>
          <w:szCs w:val="24"/>
        </w:rPr>
        <w:t xml:space="preserve">2. Шта је био извор </w:t>
      </w:r>
      <w:r w:rsidR="00760E79" w:rsidRPr="00760E79">
        <w:rPr>
          <w:rFonts w:ascii="Times New Roman" w:eastAsia="Times New Roman" w:hAnsi="Times New Roman" w:cs="Times New Roman"/>
          <w:i/>
          <w:iCs/>
          <w:sz w:val="24"/>
          <w:szCs w:val="24"/>
        </w:rPr>
        <w:t>H</w:t>
      </w:r>
      <w:r w:rsidRPr="00760E79">
        <w:rPr>
          <w:rFonts w:ascii="Times New Roman" w:eastAsia="Times New Roman" w:hAnsi="Times New Roman" w:cs="Times New Roman"/>
          <w:i/>
          <w:iCs/>
          <w:sz w:val="24"/>
          <w:szCs w:val="24"/>
        </w:rPr>
        <w:t xml:space="preserve">. </w:t>
      </w:r>
      <w:r w:rsidR="00760E79" w:rsidRPr="00760E79">
        <w:rPr>
          <w:rFonts w:ascii="Times New Roman" w:eastAsia="Times New Roman" w:hAnsi="Times New Roman" w:cs="Times New Roman"/>
          <w:i/>
          <w:iCs/>
          <w:sz w:val="24"/>
          <w:szCs w:val="24"/>
        </w:rPr>
        <w:t>Capsulatum</w:t>
      </w:r>
      <w:r w:rsidRPr="65DB6DAD">
        <w:rPr>
          <w:rFonts w:ascii="Times New Roman" w:eastAsia="Times New Roman" w:hAnsi="Times New Roman" w:cs="Times New Roman"/>
          <w:sz w:val="24"/>
          <w:szCs w:val="24"/>
        </w:rPr>
        <w:t xml:space="preserve"> који је заразио сваког пацијента? Може ли се за већину пацијената пронаћи дискретни тачкасти извор?</w:t>
      </w:r>
    </w:p>
    <w:p w14:paraId="33C4423E" w14:textId="77777777" w:rsidR="65DB6DAD" w:rsidRDefault="65DB6DAD" w:rsidP="65DB6DAD">
      <w:pPr>
        <w:rPr>
          <w:rFonts w:ascii="Times New Roman" w:eastAsia="Times New Roman" w:hAnsi="Times New Roman" w:cs="Times New Roman"/>
          <w:sz w:val="24"/>
          <w:szCs w:val="24"/>
        </w:rPr>
      </w:pPr>
      <w:r w:rsidRPr="65DB6DAD">
        <w:rPr>
          <w:rFonts w:ascii="Times New Roman" w:eastAsia="Times New Roman" w:hAnsi="Times New Roman" w:cs="Times New Roman"/>
          <w:sz w:val="24"/>
          <w:szCs w:val="24"/>
        </w:rPr>
        <w:t>3. Зашто је терапија била јединствена за сваког пацијента? Да ли већина пацијената са хистоплазмозом захтева лечење антифунгалним агенсом?</w:t>
      </w:r>
    </w:p>
    <w:p w14:paraId="0338A87F" w14:textId="77777777" w:rsidR="65DB6DAD" w:rsidRDefault="65DB6DAD" w:rsidP="65DB6DAD">
      <w:pPr>
        <w:rPr>
          <w:rFonts w:ascii="Times New Roman" w:eastAsia="Times New Roman" w:hAnsi="Times New Roman" w:cs="Times New Roman"/>
          <w:sz w:val="24"/>
          <w:szCs w:val="24"/>
        </w:rPr>
      </w:pPr>
    </w:p>
    <w:p w14:paraId="596B9140" w14:textId="3C8830B4" w:rsidR="008A41CA" w:rsidRDefault="008A41CA" w:rsidP="00436510">
      <w:pPr>
        <w:jc w:val="center"/>
        <w:rPr>
          <w:rFonts w:ascii="Times New Roman" w:eastAsia="Times New Roman" w:hAnsi="Times New Roman" w:cs="Times New Roman"/>
          <w:b/>
          <w:bCs/>
          <w:sz w:val="24"/>
          <w:szCs w:val="24"/>
          <w:lang w:val="sr-Cyrl-RS"/>
        </w:rPr>
      </w:pPr>
      <w:r>
        <w:rPr>
          <w:rFonts w:ascii="Times New Roman" w:eastAsia="Times New Roman" w:hAnsi="Times New Roman" w:cs="Times New Roman"/>
          <w:b/>
          <w:bCs/>
          <w:sz w:val="24"/>
          <w:szCs w:val="24"/>
          <w:lang w:val="sr-Cyrl-RS"/>
        </w:rPr>
        <w:lastRenderedPageBreak/>
        <w:t>Клинички случај 2</w:t>
      </w:r>
    </w:p>
    <w:p w14:paraId="5E10F9CC" w14:textId="7D91B221" w:rsidR="65DB6DAD" w:rsidRDefault="65DB6DAD" w:rsidP="00774456">
      <w:pPr>
        <w:jc w:val="both"/>
      </w:pPr>
      <w:r w:rsidRPr="65DB6DAD">
        <w:rPr>
          <w:rFonts w:ascii="Times New Roman" w:eastAsia="Times New Roman" w:hAnsi="Times New Roman" w:cs="Times New Roman"/>
          <w:sz w:val="24"/>
          <w:szCs w:val="24"/>
        </w:rPr>
        <w:t>Гђа Д., 60-годишња жена која је имала перфорирано дебело црево, била је на јединици интензивне неге 3 недеље након операције. Имала је бубрежну инсуфицијенцију и била јој је потребна повремена хемодијализа. Гђа Д. је такође имала илеус (нефункционални цревни тракт) и добијала је парентералну исхрану преко централног венског катетера. Била је на респиратору и имала је конгестивну срчану инсуфицијенцију. Претходна пнеумонија је документована 12. дана, а она је лечена пиперацилином/тазобактамом због те компликације. Двадесетог дана на интензивној нези, гђа Д. је постала фебрилна на 39,3°</w:t>
      </w:r>
      <w:r w:rsidR="00760E79">
        <w:rPr>
          <w:rFonts w:ascii="Times New Roman" w:eastAsia="Times New Roman" w:hAnsi="Times New Roman" w:cs="Times New Roman"/>
          <w:sz w:val="24"/>
          <w:szCs w:val="24"/>
        </w:rPr>
        <w:t>C</w:t>
      </w:r>
      <w:r w:rsidRPr="65DB6DAD">
        <w:rPr>
          <w:rFonts w:ascii="Times New Roman" w:eastAsia="Times New Roman" w:hAnsi="Times New Roman" w:cs="Times New Roman"/>
          <w:sz w:val="24"/>
          <w:szCs w:val="24"/>
        </w:rPr>
        <w:t xml:space="preserve">, крвни притисак је пао на 90/50 </w:t>
      </w:r>
      <w:r w:rsidR="00774456">
        <w:rPr>
          <w:rFonts w:ascii="Times New Roman" w:eastAsia="Times New Roman" w:hAnsi="Times New Roman" w:cs="Times New Roman"/>
          <w:sz w:val="24"/>
          <w:szCs w:val="24"/>
        </w:rPr>
        <w:t>mmHg</w:t>
      </w:r>
      <w:r w:rsidRPr="65DB6DAD">
        <w:rPr>
          <w:rFonts w:ascii="Times New Roman" w:eastAsia="Times New Roman" w:hAnsi="Times New Roman" w:cs="Times New Roman"/>
          <w:sz w:val="24"/>
          <w:szCs w:val="24"/>
        </w:rPr>
        <w:t xml:space="preserve"> и постала је мање осетљива. Узете су културе крви, урина и спутума, а започета је примена меропенема и ванкомицина. Катетер је уклоњен, а врх култивисан. Дан касније, лабораторија је позвала да пријави да хемокултура расте квасац; следећег дана, култура врха катетера је такође показала квасац, а организам из крви је констатован као позитиван на клице и идентификован као </w:t>
      </w:r>
      <w:r w:rsidR="00774456" w:rsidRPr="00774456">
        <w:rPr>
          <w:rFonts w:ascii="Times New Roman" w:eastAsia="Times New Roman" w:hAnsi="Times New Roman" w:cs="Times New Roman"/>
          <w:i/>
          <w:iCs/>
          <w:sz w:val="24"/>
          <w:szCs w:val="24"/>
        </w:rPr>
        <w:t>Candida Albicans</w:t>
      </w:r>
      <w:r w:rsidRPr="65DB6DAD">
        <w:rPr>
          <w:rFonts w:ascii="Times New Roman" w:eastAsia="Times New Roman" w:hAnsi="Times New Roman" w:cs="Times New Roman"/>
          <w:sz w:val="24"/>
          <w:szCs w:val="24"/>
        </w:rPr>
        <w:t>.</w:t>
      </w:r>
    </w:p>
    <w:p w14:paraId="4C4BDFAD" w14:textId="77777777" w:rsidR="65DB6DAD" w:rsidRDefault="65DB6DAD" w:rsidP="65DB6DAD">
      <w:r w:rsidRPr="65DB6DAD">
        <w:rPr>
          <w:rFonts w:ascii="Times New Roman" w:eastAsia="Times New Roman" w:hAnsi="Times New Roman" w:cs="Times New Roman"/>
          <w:sz w:val="24"/>
          <w:szCs w:val="24"/>
        </w:rPr>
        <w:t>Овај случај поставља неколико питања:</w:t>
      </w:r>
    </w:p>
    <w:p w14:paraId="15D0BE27" w14:textId="2DDF7C8E" w:rsidR="65DB6DAD" w:rsidRDefault="00774456" w:rsidP="65DB6DAD">
      <w:r>
        <w:rPr>
          <w:rFonts w:ascii="Times New Roman" w:eastAsia="Times New Roman" w:hAnsi="Times New Roman" w:cs="Times New Roman"/>
          <w:sz w:val="24"/>
          <w:szCs w:val="24"/>
        </w:rPr>
        <w:t>4</w:t>
      </w:r>
      <w:r w:rsidR="65DB6DAD" w:rsidRPr="65DB6DAD">
        <w:rPr>
          <w:rFonts w:ascii="Times New Roman" w:eastAsia="Times New Roman" w:hAnsi="Times New Roman" w:cs="Times New Roman"/>
          <w:sz w:val="24"/>
          <w:szCs w:val="24"/>
        </w:rPr>
        <w:t>. Који фактори доводе госпођу Д. у ризик за развој кандидемије?</w:t>
      </w:r>
    </w:p>
    <w:p w14:paraId="2F9E24E7" w14:textId="08C754CB" w:rsidR="65DB6DAD" w:rsidRDefault="00774456" w:rsidP="65DB6DAD">
      <w:r>
        <w:rPr>
          <w:rFonts w:ascii="Times New Roman" w:eastAsia="Times New Roman" w:hAnsi="Times New Roman" w:cs="Times New Roman"/>
          <w:sz w:val="24"/>
          <w:szCs w:val="24"/>
        </w:rPr>
        <w:t>5</w:t>
      </w:r>
      <w:r w:rsidR="65DB6DAD" w:rsidRPr="65DB6DAD">
        <w:rPr>
          <w:rFonts w:ascii="Times New Roman" w:eastAsia="Times New Roman" w:hAnsi="Times New Roman" w:cs="Times New Roman"/>
          <w:sz w:val="24"/>
          <w:szCs w:val="24"/>
        </w:rPr>
        <w:t xml:space="preserve">. Одакле </w:t>
      </w:r>
      <w:r w:rsidR="008A41CA">
        <w:rPr>
          <w:rFonts w:ascii="Times New Roman" w:eastAsia="Times New Roman" w:hAnsi="Times New Roman" w:cs="Times New Roman"/>
          <w:sz w:val="24"/>
          <w:szCs w:val="24"/>
          <w:lang w:val="sr-Cyrl-RS"/>
        </w:rPr>
        <w:t xml:space="preserve">је пацијенткиња добила </w:t>
      </w:r>
      <w:r w:rsidRPr="00774456">
        <w:rPr>
          <w:rFonts w:ascii="Times New Roman" w:eastAsia="Times New Roman" w:hAnsi="Times New Roman" w:cs="Times New Roman"/>
          <w:i/>
          <w:iCs/>
          <w:sz w:val="24"/>
          <w:szCs w:val="24"/>
        </w:rPr>
        <w:t>C. albicans</w:t>
      </w:r>
      <w:r w:rsidR="65DB6DAD" w:rsidRPr="65DB6DAD">
        <w:rPr>
          <w:rFonts w:ascii="Times New Roman" w:eastAsia="Times New Roman" w:hAnsi="Times New Roman" w:cs="Times New Roman"/>
          <w:sz w:val="24"/>
          <w:szCs w:val="24"/>
        </w:rPr>
        <w:t>?</w:t>
      </w:r>
    </w:p>
    <w:p w14:paraId="022D3890" w14:textId="182CEE79" w:rsidR="65DB6DAD" w:rsidRDefault="00774456" w:rsidP="65DB6DAD">
      <w:r>
        <w:rPr>
          <w:rFonts w:ascii="Times New Roman" w:eastAsia="Times New Roman" w:hAnsi="Times New Roman" w:cs="Times New Roman"/>
          <w:sz w:val="24"/>
          <w:szCs w:val="24"/>
        </w:rPr>
        <w:t>6</w:t>
      </w:r>
      <w:r w:rsidR="65DB6DAD" w:rsidRPr="65DB6DAD">
        <w:rPr>
          <w:rFonts w:ascii="Times New Roman" w:eastAsia="Times New Roman" w:hAnsi="Times New Roman" w:cs="Times New Roman"/>
          <w:sz w:val="24"/>
          <w:szCs w:val="24"/>
        </w:rPr>
        <w:t xml:space="preserve">. Шта за клиничара значи термин „позитиван на </w:t>
      </w:r>
      <w:r w:rsidR="00D24A2F">
        <w:rPr>
          <w:rFonts w:ascii="Times New Roman" w:eastAsia="Times New Roman" w:hAnsi="Times New Roman" w:cs="Times New Roman"/>
          <w:sz w:val="24"/>
          <w:szCs w:val="24"/>
          <w:lang w:val="sr-Cyrl-RS"/>
        </w:rPr>
        <w:t>тест заметне цеви</w:t>
      </w:r>
      <w:r w:rsidR="65DB6DAD" w:rsidRPr="65DB6DAD">
        <w:rPr>
          <w:rFonts w:ascii="Times New Roman" w:eastAsia="Times New Roman" w:hAnsi="Times New Roman" w:cs="Times New Roman"/>
          <w:sz w:val="24"/>
          <w:szCs w:val="24"/>
        </w:rPr>
        <w:t>“?</w:t>
      </w:r>
    </w:p>
    <w:p w14:paraId="67575857" w14:textId="77777777" w:rsidR="00774456" w:rsidRDefault="00774456" w:rsidP="00774456">
      <w:pPr>
        <w:jc w:val="both"/>
      </w:pPr>
    </w:p>
    <w:p w14:paraId="1C46B069" w14:textId="77777777" w:rsidR="00436510" w:rsidRDefault="00436510">
      <w:pPr>
        <w:rPr>
          <w:rFonts w:ascii="Times New Roman" w:eastAsia="Times New Roman" w:hAnsi="Times New Roman" w:cs="Times New Roman"/>
          <w:b/>
          <w:bCs/>
          <w:sz w:val="24"/>
          <w:szCs w:val="24"/>
          <w:lang w:val="sr-Cyrl-RS"/>
        </w:rPr>
      </w:pPr>
      <w:r>
        <w:rPr>
          <w:rFonts w:ascii="Times New Roman" w:eastAsia="Times New Roman" w:hAnsi="Times New Roman" w:cs="Times New Roman"/>
          <w:b/>
          <w:bCs/>
          <w:sz w:val="24"/>
          <w:szCs w:val="24"/>
          <w:lang w:val="sr-Cyrl-RS"/>
        </w:rPr>
        <w:br w:type="page"/>
      </w:r>
    </w:p>
    <w:p w14:paraId="6F0A22A5" w14:textId="1108DE59" w:rsidR="65DB6DAD" w:rsidRDefault="008A41CA" w:rsidP="00436510">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sr-Cyrl-RS"/>
        </w:rPr>
        <w:lastRenderedPageBreak/>
        <w:t>Клинички случај 3</w:t>
      </w:r>
    </w:p>
    <w:p w14:paraId="0F988485" w14:textId="0C9604A5" w:rsidR="00774456" w:rsidRDefault="65DB6DAD" w:rsidP="00774456">
      <w:pPr>
        <w:jc w:val="both"/>
        <w:rPr>
          <w:rFonts w:ascii="Times New Roman" w:eastAsia="Times New Roman" w:hAnsi="Times New Roman" w:cs="Times New Roman"/>
          <w:sz w:val="24"/>
          <w:szCs w:val="24"/>
        </w:rPr>
      </w:pPr>
      <w:r w:rsidRPr="65DB6DAD">
        <w:rPr>
          <w:rFonts w:ascii="Times New Roman" w:eastAsia="Times New Roman" w:hAnsi="Times New Roman" w:cs="Times New Roman"/>
          <w:sz w:val="24"/>
          <w:szCs w:val="24"/>
        </w:rPr>
        <w:t xml:space="preserve">Г. С., 35-годишњи мушкарац са акутном мијелоцитном леукемијом, примио је иницијални индукциони третман комбинацијом хемотерапеутских агенаса који су изазвали тешку и продужену неутропенију и тромбоцитопенију. Десетог дана неутропеније, када је његов апсолутни број неутрофила био 50 по </w:t>
      </w:r>
      <w:r w:rsidR="008A41CA">
        <w:rPr>
          <w:rFonts w:ascii="Times New Roman" w:eastAsia="Times New Roman" w:hAnsi="Times New Roman" w:cs="Times New Roman"/>
          <w:sz w:val="24"/>
          <w:szCs w:val="24"/>
          <w:lang w:val="sr-Cyrl-RS"/>
        </w:rPr>
        <w:t>мм</w:t>
      </w:r>
      <w:r w:rsidRPr="00774456">
        <w:rPr>
          <w:rFonts w:ascii="Times New Roman" w:eastAsia="Times New Roman" w:hAnsi="Times New Roman" w:cs="Times New Roman"/>
          <w:sz w:val="24"/>
          <w:szCs w:val="24"/>
          <w:vertAlign w:val="superscript"/>
        </w:rPr>
        <w:t>3</w:t>
      </w:r>
      <w:r w:rsidRPr="65DB6DAD">
        <w:rPr>
          <w:rFonts w:ascii="Times New Roman" w:eastAsia="Times New Roman" w:hAnsi="Times New Roman" w:cs="Times New Roman"/>
          <w:sz w:val="24"/>
          <w:szCs w:val="24"/>
        </w:rPr>
        <w:t xml:space="preserve">, г. С. је имао бактериемију </w:t>
      </w:r>
      <w:r w:rsidR="008A41CA">
        <w:rPr>
          <w:rFonts w:ascii="Times New Roman" w:eastAsia="Times New Roman" w:hAnsi="Times New Roman" w:cs="Times New Roman"/>
          <w:sz w:val="24"/>
          <w:szCs w:val="24"/>
          <w:lang w:val="sr-Cyrl-RS"/>
        </w:rPr>
        <w:t>узроковану бактеријом</w:t>
      </w:r>
      <w:r w:rsidRPr="65DB6DAD">
        <w:rPr>
          <w:rFonts w:ascii="Times New Roman" w:eastAsia="Times New Roman" w:hAnsi="Times New Roman" w:cs="Times New Roman"/>
          <w:sz w:val="24"/>
          <w:szCs w:val="24"/>
        </w:rPr>
        <w:t xml:space="preserve"> </w:t>
      </w:r>
      <w:r w:rsidR="00774456" w:rsidRPr="00774456">
        <w:rPr>
          <w:rFonts w:ascii="Times New Roman" w:eastAsia="Times New Roman" w:hAnsi="Times New Roman" w:cs="Times New Roman"/>
          <w:i/>
          <w:iCs/>
          <w:sz w:val="24"/>
          <w:szCs w:val="24"/>
        </w:rPr>
        <w:t>Klebsiella pneumoniae</w:t>
      </w:r>
      <w:r w:rsidRPr="65DB6DAD">
        <w:rPr>
          <w:rFonts w:ascii="Times New Roman" w:eastAsia="Times New Roman" w:hAnsi="Times New Roman" w:cs="Times New Roman"/>
          <w:sz w:val="24"/>
          <w:szCs w:val="24"/>
        </w:rPr>
        <w:t>, због чега је примао антибиотике широког спектра. 21. дана неутропеније, док је још био на антибиотицима, г. С. је добио температуру до 39,7°</w:t>
      </w:r>
      <w:r w:rsidR="00774456">
        <w:rPr>
          <w:rFonts w:ascii="Times New Roman" w:eastAsia="Times New Roman" w:hAnsi="Times New Roman" w:cs="Times New Roman"/>
          <w:sz w:val="24"/>
          <w:szCs w:val="24"/>
        </w:rPr>
        <w:t>C</w:t>
      </w:r>
      <w:r w:rsidRPr="65DB6DAD">
        <w:rPr>
          <w:rFonts w:ascii="Times New Roman" w:eastAsia="Times New Roman" w:hAnsi="Times New Roman" w:cs="Times New Roman"/>
          <w:sz w:val="24"/>
          <w:szCs w:val="24"/>
        </w:rPr>
        <w:t xml:space="preserve">, жалио се на плеуритични бол у десној страни груди и развио кашаљ и кратак дах. </w:t>
      </w:r>
      <w:r w:rsidR="00774456">
        <w:rPr>
          <w:rFonts w:ascii="Times New Roman" w:eastAsia="Times New Roman" w:hAnsi="Times New Roman" w:cs="Times New Roman"/>
          <w:sz w:val="24"/>
          <w:szCs w:val="24"/>
        </w:rPr>
        <w:t>C</w:t>
      </w:r>
      <w:r w:rsidRPr="65DB6DAD">
        <w:rPr>
          <w:rFonts w:ascii="Times New Roman" w:eastAsia="Times New Roman" w:hAnsi="Times New Roman" w:cs="Times New Roman"/>
          <w:sz w:val="24"/>
          <w:szCs w:val="24"/>
        </w:rPr>
        <w:t xml:space="preserve">Т скенирање је показало нодуларну лезију у десном доњем режњу. Узорак добијен бронхоалвеоларним испирањем открио је акутно гранасте септате хифе, а културе су показале плесни идентификован као </w:t>
      </w:r>
      <w:r w:rsidR="00774456" w:rsidRPr="00774456">
        <w:rPr>
          <w:rFonts w:ascii="Times New Roman" w:eastAsia="Times New Roman" w:hAnsi="Times New Roman" w:cs="Times New Roman"/>
          <w:i/>
          <w:iCs/>
          <w:sz w:val="24"/>
          <w:szCs w:val="24"/>
        </w:rPr>
        <w:t>Aspergillus fumigatus</w:t>
      </w:r>
      <w:r w:rsidRPr="65DB6DAD">
        <w:rPr>
          <w:rFonts w:ascii="Times New Roman" w:eastAsia="Times New Roman" w:hAnsi="Times New Roman" w:cs="Times New Roman"/>
          <w:sz w:val="24"/>
          <w:szCs w:val="24"/>
        </w:rPr>
        <w:t xml:space="preserve">. </w:t>
      </w:r>
    </w:p>
    <w:p w14:paraId="72E019B0" w14:textId="7E1891A6" w:rsidR="65DB6DAD" w:rsidRDefault="65DB6DAD" w:rsidP="00774456">
      <w:pPr>
        <w:jc w:val="both"/>
      </w:pPr>
      <w:r w:rsidRPr="65DB6DAD">
        <w:rPr>
          <w:rFonts w:ascii="Times New Roman" w:eastAsia="Times New Roman" w:hAnsi="Times New Roman" w:cs="Times New Roman"/>
          <w:sz w:val="24"/>
          <w:szCs w:val="24"/>
        </w:rPr>
        <w:t>Овај случај поставља неколико питања:</w:t>
      </w:r>
    </w:p>
    <w:p w14:paraId="1A46579F" w14:textId="57E8AA50" w:rsidR="65DB6DAD" w:rsidRDefault="00774456" w:rsidP="65DB6DAD">
      <w:r>
        <w:rPr>
          <w:rFonts w:ascii="Times New Roman" w:eastAsia="Times New Roman" w:hAnsi="Times New Roman" w:cs="Times New Roman"/>
          <w:sz w:val="24"/>
          <w:szCs w:val="24"/>
        </w:rPr>
        <w:t>7</w:t>
      </w:r>
      <w:r w:rsidR="65DB6DAD" w:rsidRPr="65DB6DAD">
        <w:rPr>
          <w:rFonts w:ascii="Times New Roman" w:eastAsia="Times New Roman" w:hAnsi="Times New Roman" w:cs="Times New Roman"/>
          <w:sz w:val="24"/>
          <w:szCs w:val="24"/>
        </w:rPr>
        <w:t>. Зашто је г. С. био у опасности од опортунистичке гљивичне инфекције?</w:t>
      </w:r>
    </w:p>
    <w:p w14:paraId="5D220116" w14:textId="4417685E" w:rsidR="65DB6DAD" w:rsidRDefault="00774456" w:rsidP="65DB6DAD">
      <w:r>
        <w:rPr>
          <w:rFonts w:ascii="Times New Roman" w:eastAsia="Times New Roman" w:hAnsi="Times New Roman" w:cs="Times New Roman"/>
          <w:sz w:val="24"/>
          <w:szCs w:val="24"/>
        </w:rPr>
        <w:t>8</w:t>
      </w:r>
      <w:r w:rsidR="65DB6DAD" w:rsidRPr="65DB6DAD">
        <w:rPr>
          <w:rFonts w:ascii="Times New Roman" w:eastAsia="Times New Roman" w:hAnsi="Times New Roman" w:cs="Times New Roman"/>
          <w:sz w:val="24"/>
          <w:szCs w:val="24"/>
        </w:rPr>
        <w:t>. Зашто је г. С. имао плеуритични бол у грудима?</w:t>
      </w:r>
    </w:p>
    <w:p w14:paraId="533C45E8" w14:textId="4781CEE5" w:rsidR="65DB6DAD" w:rsidRDefault="00774456" w:rsidP="65DB6DAD">
      <w:r>
        <w:rPr>
          <w:rFonts w:ascii="Times New Roman" w:eastAsia="Times New Roman" w:hAnsi="Times New Roman" w:cs="Times New Roman"/>
          <w:sz w:val="24"/>
          <w:szCs w:val="24"/>
        </w:rPr>
        <w:t>9</w:t>
      </w:r>
      <w:r w:rsidR="65DB6DAD" w:rsidRPr="65DB6DAD">
        <w:rPr>
          <w:rFonts w:ascii="Times New Roman" w:eastAsia="Times New Roman" w:hAnsi="Times New Roman" w:cs="Times New Roman"/>
          <w:sz w:val="24"/>
          <w:szCs w:val="24"/>
        </w:rPr>
        <w:t>. Колико је корисно бронхоалвеоларно испирање које показује септиране хифе?</w:t>
      </w:r>
    </w:p>
    <w:p w14:paraId="686D5AD6" w14:textId="77777777" w:rsidR="00774456" w:rsidRDefault="00774456" w:rsidP="00774456">
      <w:pPr>
        <w:jc w:val="both"/>
        <w:rPr>
          <w:rFonts w:ascii="Times New Roman" w:eastAsia="Times New Roman" w:hAnsi="Times New Roman" w:cs="Times New Roman"/>
          <w:b/>
          <w:bCs/>
          <w:sz w:val="24"/>
          <w:szCs w:val="24"/>
        </w:rPr>
      </w:pPr>
    </w:p>
    <w:p w14:paraId="61C4B886" w14:textId="77777777" w:rsidR="00436510" w:rsidRDefault="00436510">
      <w:pPr>
        <w:rPr>
          <w:rFonts w:ascii="Times New Roman" w:eastAsia="Times New Roman" w:hAnsi="Times New Roman" w:cs="Times New Roman"/>
          <w:b/>
          <w:bCs/>
          <w:sz w:val="24"/>
          <w:szCs w:val="24"/>
          <w:lang w:val="sr-Cyrl-RS"/>
        </w:rPr>
      </w:pPr>
      <w:r>
        <w:rPr>
          <w:rFonts w:ascii="Times New Roman" w:eastAsia="Times New Roman" w:hAnsi="Times New Roman" w:cs="Times New Roman"/>
          <w:b/>
          <w:bCs/>
          <w:sz w:val="24"/>
          <w:szCs w:val="24"/>
          <w:lang w:val="sr-Cyrl-RS"/>
        </w:rPr>
        <w:br w:type="page"/>
      </w:r>
    </w:p>
    <w:p w14:paraId="6211FE8D" w14:textId="5EEA68D6" w:rsidR="65DB6DAD" w:rsidRDefault="008A41CA" w:rsidP="00436510">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sr-Cyrl-RS"/>
        </w:rPr>
        <w:lastRenderedPageBreak/>
        <w:t>Клинички случај 4</w:t>
      </w:r>
    </w:p>
    <w:p w14:paraId="675F5597" w14:textId="4E4EDADC" w:rsidR="65DB6DAD" w:rsidRDefault="65DB6DAD" w:rsidP="00774456">
      <w:pPr>
        <w:jc w:val="both"/>
        <w:rPr>
          <w:rFonts w:ascii="Times New Roman" w:eastAsia="Times New Roman" w:hAnsi="Times New Roman" w:cs="Times New Roman"/>
          <w:sz w:val="24"/>
          <w:szCs w:val="24"/>
        </w:rPr>
      </w:pPr>
      <w:r w:rsidRPr="65DB6DAD">
        <w:rPr>
          <w:rFonts w:ascii="Times New Roman" w:eastAsia="Times New Roman" w:hAnsi="Times New Roman" w:cs="Times New Roman"/>
          <w:sz w:val="24"/>
          <w:szCs w:val="24"/>
        </w:rPr>
        <w:t xml:space="preserve">Г-дин Ј., 53-годишњи млекар који је такође за живот узгајао јелке и чији је хоби био узгој тропских риба, приметио је појаву малог чворића на његовој левој руци. Раст се током следеће недеље повећао на величину од једне четвртине, а затим се спонтано отворио и почео да </w:t>
      </w:r>
      <w:r w:rsidR="008A41CA">
        <w:rPr>
          <w:rFonts w:ascii="Times New Roman" w:eastAsia="Times New Roman" w:hAnsi="Times New Roman" w:cs="Times New Roman"/>
          <w:sz w:val="24"/>
          <w:szCs w:val="24"/>
          <w:lang w:val="sr-Cyrl-RS"/>
        </w:rPr>
        <w:t>цури</w:t>
      </w:r>
      <w:r w:rsidRPr="65DB6DAD">
        <w:rPr>
          <w:rFonts w:ascii="Times New Roman" w:eastAsia="Times New Roman" w:hAnsi="Times New Roman" w:cs="Times New Roman"/>
          <w:sz w:val="24"/>
          <w:szCs w:val="24"/>
        </w:rPr>
        <w:t xml:space="preserve"> мутни жути материјал. Лезија није била болна или сврбежна. Г. Ј. је лечио отворену рану антибиотском масти без рецепта. Три недеље касније, приметио је два нова чвора како му иду уз руку у низу. Те лезије су се касније улцерисале, а неколико нових се развило проксимално од њих. У том тренутку, господин Ј. је одлучио да посети свог лекара. Лекар је приметио укупно седам чворова дуж лимфне дистрибуције првобитне лезије. Видела је да су првобитна лезија и неколико других били улцерисани; остало су били мали поткожни чворићи који нису били осетљиви. Након узимања биопсије неколико улцерисаних лезија за културу и хистопатолошки преглед, доктор господина Ј. је одлучио да сачека резултате пре него што започне терапију јер су лезије могле бити манифестације инфекције са неколико различитих патогена. Биопсија је очитана као грануломатозно запаљење без уочених организама, али је након 8 дана пријављено да култура показује раст плесни, која је касније идентификована као </w:t>
      </w:r>
      <w:r w:rsidR="00774456" w:rsidRPr="00774456">
        <w:rPr>
          <w:rFonts w:ascii="Times New Roman" w:eastAsia="Times New Roman" w:hAnsi="Times New Roman" w:cs="Times New Roman"/>
          <w:i/>
          <w:iCs/>
          <w:sz w:val="24"/>
          <w:szCs w:val="24"/>
        </w:rPr>
        <w:t>Sporothrix schenckii</w:t>
      </w:r>
      <w:r w:rsidR="00774456">
        <w:rPr>
          <w:rFonts w:ascii="Times New Roman" w:eastAsia="Times New Roman" w:hAnsi="Times New Roman" w:cs="Times New Roman"/>
          <w:sz w:val="24"/>
          <w:szCs w:val="24"/>
        </w:rPr>
        <w:t xml:space="preserve">. </w:t>
      </w:r>
      <w:r w:rsidRPr="65DB6DAD">
        <w:rPr>
          <w:rFonts w:ascii="Times New Roman" w:eastAsia="Times New Roman" w:hAnsi="Times New Roman" w:cs="Times New Roman"/>
          <w:sz w:val="24"/>
          <w:szCs w:val="24"/>
        </w:rPr>
        <w:t>Терапија итраконазолом је започета и настављена 4 месеца док се све лезије не повуку.</w:t>
      </w:r>
    </w:p>
    <w:p w14:paraId="4F63710C" w14:textId="77777777" w:rsidR="65DB6DAD" w:rsidRDefault="65DB6DAD" w:rsidP="65DB6DAD">
      <w:pPr>
        <w:rPr>
          <w:rFonts w:ascii="Times New Roman" w:eastAsia="Times New Roman" w:hAnsi="Times New Roman" w:cs="Times New Roman"/>
          <w:sz w:val="24"/>
          <w:szCs w:val="24"/>
        </w:rPr>
      </w:pPr>
      <w:r w:rsidRPr="65DB6DAD">
        <w:rPr>
          <w:rFonts w:ascii="Times New Roman" w:eastAsia="Times New Roman" w:hAnsi="Times New Roman" w:cs="Times New Roman"/>
          <w:sz w:val="24"/>
          <w:szCs w:val="24"/>
        </w:rPr>
        <w:t>Овај случај поставља неколико питања:</w:t>
      </w:r>
    </w:p>
    <w:p w14:paraId="34F4C87B" w14:textId="37E2FE7C" w:rsidR="65DB6DAD" w:rsidRDefault="65DB6DAD" w:rsidP="65DB6DAD">
      <w:pPr>
        <w:rPr>
          <w:rFonts w:ascii="Times New Roman" w:eastAsia="Times New Roman" w:hAnsi="Times New Roman" w:cs="Times New Roman"/>
          <w:sz w:val="24"/>
          <w:szCs w:val="24"/>
        </w:rPr>
      </w:pPr>
      <w:r w:rsidRPr="65DB6DAD">
        <w:rPr>
          <w:rFonts w:ascii="Times New Roman" w:eastAsia="Times New Roman" w:hAnsi="Times New Roman" w:cs="Times New Roman"/>
          <w:sz w:val="24"/>
          <w:szCs w:val="24"/>
        </w:rPr>
        <w:t>1</w:t>
      </w:r>
      <w:r w:rsidR="00314D78">
        <w:rPr>
          <w:rFonts w:ascii="Times New Roman" w:eastAsia="Times New Roman" w:hAnsi="Times New Roman" w:cs="Times New Roman"/>
          <w:sz w:val="24"/>
          <w:szCs w:val="24"/>
        </w:rPr>
        <w:t>0</w:t>
      </w:r>
      <w:r w:rsidRPr="65DB6DAD">
        <w:rPr>
          <w:rFonts w:ascii="Times New Roman" w:eastAsia="Times New Roman" w:hAnsi="Times New Roman" w:cs="Times New Roman"/>
          <w:sz w:val="24"/>
          <w:szCs w:val="24"/>
        </w:rPr>
        <w:t>. Где је г. Ј. стекао организам? Да ли је то било повезано са његовим узгојем млека, подизањем божићних јелки или држањем тропских риба?</w:t>
      </w:r>
    </w:p>
    <w:p w14:paraId="1A6C5FDE" w14:textId="3C3C2839" w:rsidR="65DB6DAD" w:rsidRDefault="00BB6EE6" w:rsidP="65DB6DAD">
      <w:pPr>
        <w:rPr>
          <w:rFonts w:ascii="Times New Roman" w:eastAsia="Times New Roman" w:hAnsi="Times New Roman" w:cs="Times New Roman"/>
          <w:sz w:val="24"/>
          <w:szCs w:val="24"/>
        </w:rPr>
      </w:pPr>
      <w:r>
        <w:rPr>
          <w:rFonts w:ascii="Times New Roman" w:eastAsia="Times New Roman" w:hAnsi="Times New Roman" w:cs="Times New Roman"/>
          <w:sz w:val="24"/>
          <w:szCs w:val="24"/>
          <w:lang w:val="sr-Cyrl-RS"/>
        </w:rPr>
        <w:t>11</w:t>
      </w:r>
      <w:r w:rsidR="65DB6DAD" w:rsidRPr="65DB6DAD">
        <w:rPr>
          <w:rFonts w:ascii="Times New Roman" w:eastAsia="Times New Roman" w:hAnsi="Times New Roman" w:cs="Times New Roman"/>
          <w:sz w:val="24"/>
          <w:szCs w:val="24"/>
        </w:rPr>
        <w:t>. Које су још инфекције, осим споротрихозе, биле у диференцијалној дијагнози лекара?</w:t>
      </w:r>
    </w:p>
    <w:p w14:paraId="72830D20" w14:textId="29B69D3A" w:rsidR="65DB6DAD" w:rsidRDefault="00BB6EE6" w:rsidP="65DB6DAD">
      <w:pPr>
        <w:rPr>
          <w:rFonts w:ascii="Times New Roman" w:eastAsia="Times New Roman" w:hAnsi="Times New Roman" w:cs="Times New Roman"/>
          <w:sz w:val="24"/>
          <w:szCs w:val="24"/>
        </w:rPr>
      </w:pPr>
      <w:r>
        <w:rPr>
          <w:rFonts w:ascii="Times New Roman" w:eastAsia="Times New Roman" w:hAnsi="Times New Roman" w:cs="Times New Roman"/>
          <w:sz w:val="24"/>
          <w:szCs w:val="24"/>
          <w:lang w:val="sr-Cyrl-RS"/>
        </w:rPr>
        <w:t>12</w:t>
      </w:r>
      <w:r w:rsidR="65DB6DAD" w:rsidRPr="65DB6DAD">
        <w:rPr>
          <w:rFonts w:ascii="Times New Roman" w:eastAsia="Times New Roman" w:hAnsi="Times New Roman" w:cs="Times New Roman"/>
          <w:sz w:val="24"/>
          <w:szCs w:val="24"/>
        </w:rPr>
        <w:t>. Зашто је г. Ј. лечен итраконазолом, који кошта отприлике 10 пута више од третмана који се дуго користио за ову инфекцију, калијум јодидом?</w:t>
      </w:r>
    </w:p>
    <w:p w14:paraId="20F6652C" w14:textId="16015162" w:rsidR="00480F7C" w:rsidRPr="00480F7C" w:rsidRDefault="00480F7C" w:rsidP="00480F7C">
      <w:pPr>
        <w:rPr>
          <w:rFonts w:ascii="Times New Roman" w:eastAsia="Times New Roman" w:hAnsi="Times New Roman" w:cs="Times New Roman"/>
          <w:sz w:val="24"/>
          <w:szCs w:val="24"/>
        </w:rPr>
      </w:pPr>
      <w:r>
        <w:rPr>
          <w:rFonts w:ascii="Times New Roman" w:eastAsia="Times New Roman" w:hAnsi="Times New Roman" w:cs="Times New Roman"/>
          <w:sz w:val="24"/>
          <w:szCs w:val="24"/>
          <w:lang w:val="sr-Cyrl-RS"/>
        </w:rPr>
        <w:t xml:space="preserve">13. </w:t>
      </w:r>
      <w:r w:rsidRPr="00480F7C">
        <w:rPr>
          <w:rFonts w:ascii="Times New Roman" w:eastAsia="Times New Roman" w:hAnsi="Times New Roman" w:cs="Times New Roman"/>
          <w:sz w:val="24"/>
          <w:szCs w:val="24"/>
        </w:rPr>
        <w:t xml:space="preserve">Како обично улази </w:t>
      </w:r>
      <w:r>
        <w:rPr>
          <w:rFonts w:ascii="Times New Roman" w:eastAsia="Times New Roman" w:hAnsi="Times New Roman" w:cs="Times New Roman"/>
          <w:sz w:val="24"/>
          <w:szCs w:val="24"/>
          <w:lang w:val="sr-Cyrl-RS"/>
        </w:rPr>
        <w:t xml:space="preserve">у људскко тело </w:t>
      </w:r>
      <w:r w:rsidRPr="00480F7C">
        <w:rPr>
          <w:rFonts w:ascii="Times New Roman" w:eastAsia="Times New Roman" w:hAnsi="Times New Roman" w:cs="Times New Roman"/>
          <w:i/>
          <w:iCs/>
          <w:sz w:val="24"/>
          <w:szCs w:val="24"/>
        </w:rPr>
        <w:t>Sporothrix schenckii</w:t>
      </w:r>
      <w:r w:rsidRPr="00480F7C">
        <w:rPr>
          <w:rFonts w:ascii="Times New Roman" w:eastAsia="Times New Roman" w:hAnsi="Times New Roman" w:cs="Times New Roman"/>
          <w:sz w:val="24"/>
          <w:szCs w:val="24"/>
        </w:rPr>
        <w:t>, што доводи до споротрихозе?</w:t>
      </w:r>
    </w:p>
    <w:p w14:paraId="2793FF62" w14:textId="58968290" w:rsidR="00480F7C" w:rsidRPr="00480F7C" w:rsidRDefault="00480F7C" w:rsidP="00480F7C">
      <w:pPr>
        <w:rPr>
          <w:rFonts w:ascii="Times New Roman" w:eastAsia="Times New Roman" w:hAnsi="Times New Roman" w:cs="Times New Roman"/>
          <w:sz w:val="24"/>
          <w:szCs w:val="24"/>
        </w:rPr>
      </w:pPr>
      <w:r>
        <w:rPr>
          <w:rFonts w:ascii="Times New Roman" w:eastAsia="Times New Roman" w:hAnsi="Times New Roman" w:cs="Times New Roman"/>
          <w:sz w:val="24"/>
          <w:szCs w:val="24"/>
          <w:lang w:val="sr-Cyrl-RS"/>
        </w:rPr>
        <w:t xml:space="preserve">14. </w:t>
      </w:r>
      <w:r w:rsidRPr="00480F7C">
        <w:rPr>
          <w:rFonts w:ascii="Times New Roman" w:eastAsia="Times New Roman" w:hAnsi="Times New Roman" w:cs="Times New Roman"/>
          <w:sz w:val="24"/>
          <w:szCs w:val="24"/>
        </w:rPr>
        <w:t>Какве савете би</w:t>
      </w:r>
      <w:r>
        <w:rPr>
          <w:rFonts w:ascii="Times New Roman" w:eastAsia="Times New Roman" w:hAnsi="Times New Roman" w:cs="Times New Roman"/>
          <w:sz w:val="24"/>
          <w:szCs w:val="24"/>
          <w:lang w:val="sr-Cyrl-RS"/>
        </w:rPr>
        <w:t>сте</w:t>
      </w:r>
      <w:r w:rsidRPr="00480F7C">
        <w:rPr>
          <w:rFonts w:ascii="Times New Roman" w:eastAsia="Times New Roman" w:hAnsi="Times New Roman" w:cs="Times New Roman"/>
          <w:sz w:val="24"/>
          <w:szCs w:val="24"/>
        </w:rPr>
        <w:t xml:space="preserve"> могли дати лицима која се баве активностима сличним господину Ј. да би смањили ризик од споротрихозе?</w:t>
      </w:r>
    </w:p>
    <w:p w14:paraId="289B88A7" w14:textId="3DAB82D1" w:rsidR="65DB6DAD" w:rsidRDefault="65DB6DAD" w:rsidP="00314D78">
      <w:pPr>
        <w:jc w:val="both"/>
        <w:rPr>
          <w:rFonts w:ascii="Times New Roman" w:eastAsia="Times New Roman" w:hAnsi="Times New Roman" w:cs="Times New Roman"/>
          <w:b/>
          <w:bCs/>
          <w:sz w:val="24"/>
          <w:szCs w:val="24"/>
        </w:rPr>
      </w:pPr>
    </w:p>
    <w:sectPr w:rsidR="65DB6DAD">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A21F06"/>
    <w:multiLevelType w:val="hybridMultilevel"/>
    <w:tmpl w:val="833CF2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251946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53709A5"/>
    <w:rsid w:val="0020228E"/>
    <w:rsid w:val="00314D78"/>
    <w:rsid w:val="00383A92"/>
    <w:rsid w:val="00436510"/>
    <w:rsid w:val="00480F7C"/>
    <w:rsid w:val="004E013A"/>
    <w:rsid w:val="005970DF"/>
    <w:rsid w:val="00760E79"/>
    <w:rsid w:val="00765BEF"/>
    <w:rsid w:val="00774456"/>
    <w:rsid w:val="008A419B"/>
    <w:rsid w:val="008A41CA"/>
    <w:rsid w:val="00AE0C8F"/>
    <w:rsid w:val="00BB6EE6"/>
    <w:rsid w:val="00CF1BFB"/>
    <w:rsid w:val="00D24A2F"/>
    <w:rsid w:val="00D86FCE"/>
    <w:rsid w:val="00FB1B9C"/>
    <w:rsid w:val="153709A5"/>
    <w:rsid w:val="65DB6DAD"/>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73C6E5"/>
  <w15:chartTrackingRefBased/>
  <w15:docId w15:val="{0049FA7D-EDBE-4BEB-986F-D6427BAE3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0E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1114</Words>
  <Characters>6352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 Marković</dc:creator>
  <cp:keywords/>
  <dc:description/>
  <cp:lastModifiedBy>ivanjovanovic77@gmail.com</cp:lastModifiedBy>
  <cp:revision>8</cp:revision>
  <dcterms:created xsi:type="dcterms:W3CDTF">2024-01-15T22:59:00Z</dcterms:created>
  <dcterms:modified xsi:type="dcterms:W3CDTF">2024-02-01T08:11:00Z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b79a91d08987ed1876cdfdbdfdf7c213bb849683a6565711fd21bb66f1222f71</vt:lpwstr>
  </property>
</Properties>
</file>